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685E4" w14:textId="7A355CBE" w:rsidR="000504D7" w:rsidRPr="00BD72EA" w:rsidRDefault="00BD72EA" w:rsidP="00BD72EA">
      <w:pPr>
        <w:jc w:val="center"/>
        <w:rPr>
          <w:b/>
          <w:u w:val="single"/>
        </w:rPr>
      </w:pPr>
      <w:r w:rsidRPr="00BD72EA">
        <w:rPr>
          <w:b/>
          <w:u w:val="single"/>
        </w:rPr>
        <w:t>Réflexion sur les FTN</w:t>
      </w:r>
      <w:r>
        <w:rPr>
          <w:b/>
          <w:u w:val="single"/>
        </w:rPr>
        <w:t xml:space="preserve">                                                        </w:t>
      </w:r>
    </w:p>
    <w:p w14:paraId="5310264B" w14:textId="681AE49E" w:rsidR="00BD72EA" w:rsidRDefault="00BD72EA">
      <w:r>
        <w:t>NOM :                                                                                                                          Note :             /20</w:t>
      </w:r>
    </w:p>
    <w:tbl>
      <w:tblPr>
        <w:tblStyle w:val="TableGrid"/>
        <w:tblW w:w="0" w:type="auto"/>
        <w:tblLook w:val="04A0" w:firstRow="1" w:lastRow="0" w:firstColumn="1" w:lastColumn="0" w:noHBand="0" w:noVBand="1"/>
      </w:tblPr>
      <w:tblGrid>
        <w:gridCol w:w="12865"/>
      </w:tblGrid>
      <w:tr w:rsidR="00BD72EA" w:rsidRPr="00C91866" w14:paraId="52366D24" w14:textId="77777777" w:rsidTr="003161F0">
        <w:tc>
          <w:tcPr>
            <w:tcW w:w="12865" w:type="dxa"/>
          </w:tcPr>
          <w:p w14:paraId="563534C6" w14:textId="079D7C61" w:rsidR="00BD72EA" w:rsidRPr="00203A3C" w:rsidRDefault="00BD72EA" w:rsidP="004E7339">
            <w:pPr>
              <w:rPr>
                <w:sz w:val="24"/>
                <w:szCs w:val="24"/>
              </w:rPr>
            </w:pPr>
            <w:r w:rsidRPr="00203A3C">
              <w:rPr>
                <w:b/>
                <w:sz w:val="24"/>
                <w:szCs w:val="24"/>
              </w:rPr>
              <w:t>Choisissez une question de réflexion sur les FTN créée par les groupes et développez-la en vous appuyant sur du matériel recherché par les groupes lors de leur présentation ou sur des informations que vous avez trouvées en ligne.</w:t>
            </w:r>
          </w:p>
        </w:tc>
      </w:tr>
      <w:tr w:rsidR="00BD72EA" w:rsidRPr="00116D07" w14:paraId="71A84D92" w14:textId="77777777" w:rsidTr="003161F0">
        <w:tc>
          <w:tcPr>
            <w:tcW w:w="12865" w:type="dxa"/>
          </w:tcPr>
          <w:p w14:paraId="33FFA6A1" w14:textId="7BF062BC" w:rsidR="00BD72EA" w:rsidRPr="00203A3C" w:rsidRDefault="00BD72EA" w:rsidP="000B3A43">
            <w:pPr>
              <w:jc w:val="both"/>
              <w:rPr>
                <w:sz w:val="24"/>
                <w:szCs w:val="24"/>
              </w:rPr>
            </w:pPr>
            <w:r w:rsidRPr="00203A3C">
              <w:rPr>
                <w:sz w:val="24"/>
                <w:szCs w:val="24"/>
              </w:rPr>
              <w:t>La réflexion présente précisément la problématique introduite par la question sur les FTN. Dans le développement, l’étudiant s’attache à démontrer les différents aspects de cette problématique en s’appuyant sur des exemples tir</w:t>
            </w:r>
            <w:r w:rsidR="000B3A43" w:rsidRPr="00203A3C">
              <w:rPr>
                <w:sz w:val="24"/>
                <w:szCs w:val="24"/>
              </w:rPr>
              <w:t>é</w:t>
            </w:r>
            <w:r w:rsidRPr="00203A3C">
              <w:rPr>
                <w:sz w:val="24"/>
                <w:szCs w:val="24"/>
              </w:rPr>
              <w:t xml:space="preserve">s des présentations vues en classe. L’étudiant souligne les défis, avantages, controverses potentielles que son sujet soulève dans le rôle ou l’impact des FTN dans la mondialisation. Le texte est cohérent, organisé et soutenu par des exemples tirés </w:t>
            </w:r>
            <w:r w:rsidR="000B3A43" w:rsidRPr="00203A3C">
              <w:rPr>
                <w:sz w:val="24"/>
                <w:szCs w:val="24"/>
              </w:rPr>
              <w:t>des présentations ou de recherches supplémentaires en ligne</w:t>
            </w:r>
            <w:r w:rsidRPr="00203A3C">
              <w:rPr>
                <w:sz w:val="24"/>
                <w:szCs w:val="24"/>
              </w:rPr>
              <w:t xml:space="preserve">. </w:t>
            </w:r>
            <w:r w:rsidR="00C61363">
              <w:rPr>
                <w:sz w:val="24"/>
                <w:szCs w:val="24"/>
              </w:rPr>
              <w:t>Un</w:t>
            </w:r>
            <w:r w:rsidR="00DE7F2B">
              <w:rPr>
                <w:sz w:val="24"/>
                <w:szCs w:val="24"/>
              </w:rPr>
              <w:t>e</w:t>
            </w:r>
            <w:r w:rsidR="00C61363">
              <w:rPr>
                <w:sz w:val="24"/>
                <w:szCs w:val="24"/>
              </w:rPr>
              <w:t xml:space="preserve"> bibliographie</w:t>
            </w:r>
            <w:r w:rsidR="00B33246">
              <w:rPr>
                <w:sz w:val="24"/>
                <w:szCs w:val="24"/>
              </w:rPr>
              <w:t xml:space="preserve"> est présente à la fin du texte. </w:t>
            </w:r>
            <w:r w:rsidRPr="00203A3C">
              <w:rPr>
                <w:sz w:val="24"/>
                <w:szCs w:val="24"/>
              </w:rPr>
              <w:t xml:space="preserve">De plus, les règles grammaticales de base sont respectées, le texte est clair, de bonne taille et le vocabulaire utilisé pertinent. Tout le texte est facile à suivre et compréhensible. L’auteur démontre sa compréhension du sujet et son esprit critique lors de </w:t>
            </w:r>
            <w:r w:rsidR="000B3A43" w:rsidRPr="00203A3C">
              <w:rPr>
                <w:sz w:val="24"/>
                <w:szCs w:val="24"/>
              </w:rPr>
              <w:t>cette réflexion.</w:t>
            </w:r>
          </w:p>
        </w:tc>
      </w:tr>
      <w:tr w:rsidR="00BD72EA" w:rsidRPr="00116D07" w14:paraId="7B12336E" w14:textId="77777777" w:rsidTr="003161F0">
        <w:tc>
          <w:tcPr>
            <w:tcW w:w="12865" w:type="dxa"/>
          </w:tcPr>
          <w:p w14:paraId="4AB5A20F" w14:textId="3FDA1157" w:rsidR="000B3A43" w:rsidRPr="00203A3C" w:rsidRDefault="000B3A43" w:rsidP="004E7339">
            <w:pPr>
              <w:jc w:val="both"/>
              <w:rPr>
                <w:sz w:val="24"/>
                <w:szCs w:val="24"/>
              </w:rPr>
            </w:pPr>
            <w:r w:rsidRPr="00203A3C">
              <w:rPr>
                <w:sz w:val="24"/>
                <w:szCs w:val="24"/>
              </w:rPr>
              <w:t xml:space="preserve">La réflexion présente la problématique introduite par la question sur les FTN. Dans le développement, l’étudiant s’attache à démontrer certains aspects de cette problématique en s’appuyant parfois sur des exemples tirés des présentations vues en classe. L’étudiant souligne certains des défis, avantages, controverses potentielles que son sujet soulève dans le rôle ou l’impact des FTN dans la mondialisation. Le texte est assez cohérent, organisé et parfois soutenu par des exemples tirés des présentations ou de recherches supplémentaires en ligne. </w:t>
            </w:r>
            <w:r w:rsidR="00DE7F2B">
              <w:rPr>
                <w:sz w:val="24"/>
                <w:szCs w:val="24"/>
              </w:rPr>
              <w:t>Une petite bibliographie est présente à la fin du texte.</w:t>
            </w:r>
          </w:p>
          <w:p w14:paraId="12484F2D" w14:textId="1B5C9B11" w:rsidR="00BD72EA" w:rsidRPr="00203A3C" w:rsidRDefault="00BD72EA" w:rsidP="004E7339">
            <w:pPr>
              <w:jc w:val="both"/>
              <w:rPr>
                <w:sz w:val="24"/>
                <w:szCs w:val="24"/>
              </w:rPr>
            </w:pPr>
            <w:r w:rsidRPr="00203A3C">
              <w:rPr>
                <w:sz w:val="24"/>
                <w:szCs w:val="24"/>
              </w:rPr>
              <w:t>Cependant, certaines règles grammaticales de base ne sont pas respectées ce qui rend le texte difficile à suivre par moments. L’auteur est tout de même capable de démontrer sa compréhension de certains aspects du sujet.</w:t>
            </w:r>
          </w:p>
        </w:tc>
      </w:tr>
      <w:tr w:rsidR="00BD72EA" w:rsidRPr="00116D07" w14:paraId="2B59C322" w14:textId="77777777" w:rsidTr="003161F0">
        <w:tc>
          <w:tcPr>
            <w:tcW w:w="12865" w:type="dxa"/>
          </w:tcPr>
          <w:p w14:paraId="24D7F1F7" w14:textId="578521B2" w:rsidR="007A5BA2" w:rsidRPr="00203A3C" w:rsidRDefault="000B3A43" w:rsidP="007A5BA2">
            <w:pPr>
              <w:jc w:val="both"/>
              <w:rPr>
                <w:sz w:val="24"/>
                <w:szCs w:val="24"/>
              </w:rPr>
            </w:pPr>
            <w:r w:rsidRPr="00203A3C">
              <w:rPr>
                <w:sz w:val="24"/>
                <w:szCs w:val="24"/>
              </w:rPr>
              <w:t>La réflexion présente la problématique introduite par la question sur les FTN. Cependant, le développement</w:t>
            </w:r>
            <w:r w:rsidR="007A5BA2" w:rsidRPr="00203A3C">
              <w:rPr>
                <w:sz w:val="24"/>
                <w:szCs w:val="24"/>
              </w:rPr>
              <w:t xml:space="preserve"> n’apporte que peu de clarifications et est relativement confus et difficile a suivre. Certains points avanc</w:t>
            </w:r>
            <w:r w:rsidR="00874A4C" w:rsidRPr="00203A3C">
              <w:rPr>
                <w:sz w:val="24"/>
                <w:szCs w:val="24"/>
              </w:rPr>
              <w:t>é</w:t>
            </w:r>
            <w:r w:rsidR="007A5BA2" w:rsidRPr="00203A3C">
              <w:rPr>
                <w:sz w:val="24"/>
                <w:szCs w:val="24"/>
              </w:rPr>
              <w:t>s par l’étudiant ne répondre pas vraiment a la question première. Les exemples permettant de soutenir les arguments sont peu pertinents ou absents.</w:t>
            </w:r>
            <w:r w:rsidRPr="00203A3C">
              <w:rPr>
                <w:sz w:val="24"/>
                <w:szCs w:val="24"/>
              </w:rPr>
              <w:t xml:space="preserve"> L’étudiant souligne </w:t>
            </w:r>
            <w:r w:rsidR="007A5BA2" w:rsidRPr="00203A3C">
              <w:rPr>
                <w:sz w:val="24"/>
                <w:szCs w:val="24"/>
              </w:rPr>
              <w:t>trop peu le</w:t>
            </w:r>
            <w:r w:rsidRPr="00203A3C">
              <w:rPr>
                <w:sz w:val="24"/>
                <w:szCs w:val="24"/>
              </w:rPr>
              <w:t xml:space="preserve">s défis, avantages, controverses potentielles que son sujet soulève dans le rôle ou l’impact des FTN dans la mondialisation. Le texte </w:t>
            </w:r>
            <w:r w:rsidR="007A5BA2" w:rsidRPr="00203A3C">
              <w:rPr>
                <w:sz w:val="24"/>
                <w:szCs w:val="24"/>
              </w:rPr>
              <w:t>manque de</w:t>
            </w:r>
            <w:r w:rsidRPr="00203A3C">
              <w:rPr>
                <w:sz w:val="24"/>
                <w:szCs w:val="24"/>
              </w:rPr>
              <w:t xml:space="preserve"> cohéren</w:t>
            </w:r>
            <w:r w:rsidR="007A5BA2" w:rsidRPr="00203A3C">
              <w:rPr>
                <w:sz w:val="24"/>
                <w:szCs w:val="24"/>
              </w:rPr>
              <w:t>ce</w:t>
            </w:r>
            <w:r w:rsidRPr="00203A3C">
              <w:rPr>
                <w:sz w:val="24"/>
                <w:szCs w:val="24"/>
              </w:rPr>
              <w:t xml:space="preserve">, </w:t>
            </w:r>
            <w:r w:rsidR="007A5BA2" w:rsidRPr="00203A3C">
              <w:rPr>
                <w:sz w:val="24"/>
                <w:szCs w:val="24"/>
              </w:rPr>
              <w:t xml:space="preserve">de balance et de logique. </w:t>
            </w:r>
            <w:r w:rsidR="00DE7F2B">
              <w:rPr>
                <w:sz w:val="24"/>
                <w:szCs w:val="24"/>
              </w:rPr>
              <w:t>B</w:t>
            </w:r>
            <w:r w:rsidR="00DE7F2B">
              <w:rPr>
                <w:sz w:val="24"/>
                <w:szCs w:val="24"/>
              </w:rPr>
              <w:t xml:space="preserve">ibliographie </w:t>
            </w:r>
            <w:r w:rsidR="00DE7F2B">
              <w:rPr>
                <w:sz w:val="24"/>
                <w:szCs w:val="24"/>
              </w:rPr>
              <w:t>pas</w:t>
            </w:r>
            <w:bookmarkStart w:id="0" w:name="_GoBack"/>
            <w:bookmarkEnd w:id="0"/>
            <w:r w:rsidR="00DE7F2B">
              <w:rPr>
                <w:sz w:val="24"/>
                <w:szCs w:val="24"/>
              </w:rPr>
              <w:t xml:space="preserve"> présente à la fin du texte.</w:t>
            </w:r>
          </w:p>
          <w:p w14:paraId="7452E64B" w14:textId="015B40F7" w:rsidR="00BD72EA" w:rsidRPr="00203A3C" w:rsidRDefault="00BD72EA" w:rsidP="007A5BA2">
            <w:pPr>
              <w:jc w:val="both"/>
              <w:rPr>
                <w:sz w:val="24"/>
                <w:szCs w:val="24"/>
              </w:rPr>
            </w:pPr>
            <w:r w:rsidRPr="00203A3C">
              <w:rPr>
                <w:sz w:val="24"/>
                <w:szCs w:val="24"/>
              </w:rPr>
              <w:t>Les règles grammaticales de base ne sont pas respectées ce qui rend le texte difficile à suivre par moments. L’auteur n’est pas capable de démontrer sa compréhension de la plupart des aspects du sujet.</w:t>
            </w:r>
          </w:p>
        </w:tc>
      </w:tr>
      <w:tr w:rsidR="00BD72EA" w:rsidRPr="00116D07" w14:paraId="63CE474D" w14:textId="77777777" w:rsidTr="003161F0">
        <w:tc>
          <w:tcPr>
            <w:tcW w:w="12865" w:type="dxa"/>
          </w:tcPr>
          <w:p w14:paraId="2D9FBACE" w14:textId="77777777" w:rsidR="00BD72EA" w:rsidRPr="00203A3C" w:rsidRDefault="00BD72EA" w:rsidP="004E7339">
            <w:pPr>
              <w:jc w:val="center"/>
              <w:rPr>
                <w:sz w:val="24"/>
                <w:szCs w:val="24"/>
              </w:rPr>
            </w:pPr>
            <w:r w:rsidRPr="00203A3C">
              <w:rPr>
                <w:sz w:val="24"/>
                <w:szCs w:val="24"/>
              </w:rPr>
              <w:t>La réflexion est superficielle et incomplète. Il manque trop de critères pour que ce travail puisse être noté.</w:t>
            </w:r>
          </w:p>
        </w:tc>
      </w:tr>
    </w:tbl>
    <w:p w14:paraId="0469497F" w14:textId="11B36AB5" w:rsidR="00BD72EA" w:rsidRDefault="00BD72EA">
      <w:r>
        <w:t>Commentaires :</w:t>
      </w:r>
    </w:p>
    <w:p w14:paraId="2B1157DB" w14:textId="0D1BCC6A" w:rsidR="00BD72EA" w:rsidRDefault="00BD72EA">
      <w:r>
        <w:t>_______________________________________________________________________________________________________________________________________________________________________________________________________________________________________________________________</w:t>
      </w:r>
      <w:r w:rsidR="00203A3C">
        <w:t>___________________________________________________________________________________________________</w:t>
      </w:r>
    </w:p>
    <w:sectPr w:rsidR="00BD72EA" w:rsidSect="003161F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EA"/>
    <w:rsid w:val="000B3A43"/>
    <w:rsid w:val="00203A3C"/>
    <w:rsid w:val="003161F0"/>
    <w:rsid w:val="00553F5E"/>
    <w:rsid w:val="007A5BA2"/>
    <w:rsid w:val="00874A4C"/>
    <w:rsid w:val="00911FE2"/>
    <w:rsid w:val="00B33246"/>
    <w:rsid w:val="00BD72EA"/>
    <w:rsid w:val="00C61363"/>
    <w:rsid w:val="00DE7F2B"/>
    <w:rsid w:val="00F31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2B79"/>
  <w15:chartTrackingRefBased/>
  <w15:docId w15:val="{5D80676C-3201-4510-BED1-996A6B8B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E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2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532</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Poudre, Pierre-Henri</dc:creator>
  <cp:keywords/>
  <dc:description/>
  <cp:lastModifiedBy>Poudre, Pierre-Henri</cp:lastModifiedBy>
  <cp:revision>8</cp:revision>
  <dcterms:created xsi:type="dcterms:W3CDTF">2018-11-12T19:52:00Z</dcterms:created>
  <dcterms:modified xsi:type="dcterms:W3CDTF">2020-03-10T21:50:00Z</dcterms:modified>
</cp:coreProperties>
</file>